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Ind w:w="18" w:type="dxa"/>
        <w:tblLook w:val="04A0"/>
      </w:tblPr>
      <w:tblGrid>
        <w:gridCol w:w="3789"/>
        <w:gridCol w:w="6489"/>
      </w:tblGrid>
      <w:tr w:rsidR="003D6923" w:rsidRPr="003D6923" w:rsidTr="003D6923">
        <w:tc>
          <w:tcPr>
            <w:tcW w:w="2470" w:type="dxa"/>
            <w:tcBorders>
              <w:top w:val="nil"/>
              <w:left w:val="nil"/>
              <w:bottom w:val="nil"/>
              <w:right w:val="nil"/>
            </w:tcBorders>
            <w:vAlign w:val="center"/>
          </w:tcPr>
          <w:p w:rsidR="003D6923" w:rsidRPr="003D6923" w:rsidRDefault="003D6923" w:rsidP="00245359">
            <w:pPr>
              <w:rPr>
                <w:rFonts w:ascii="Arial" w:hAnsi="Arial" w:cs="Arial"/>
                <w:b/>
                <w:sz w:val="28"/>
              </w:rPr>
            </w:pPr>
            <w:r w:rsidRPr="003D6923">
              <w:rPr>
                <w:rFonts w:ascii="Arial" w:hAnsi="Arial" w:cs="Arial"/>
                <w:b/>
                <w:noProof/>
              </w:rPr>
              <w:drawing>
                <wp:inline distT="0" distB="0" distL="0" distR="0">
                  <wp:extent cx="1619905" cy="640080"/>
                  <wp:effectExtent l="0" t="0" r="0" b="762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Trans.jpg"/>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619905" cy="640080"/>
                          </a:xfrm>
                          <a:prstGeom prst="rect">
                            <a:avLst/>
                          </a:prstGeom>
                        </pic:spPr>
                      </pic:pic>
                    </a:graphicData>
                  </a:graphic>
                </wp:inline>
              </w:drawing>
            </w:r>
          </w:p>
        </w:tc>
        <w:tc>
          <w:tcPr>
            <w:tcW w:w="6746" w:type="dxa"/>
            <w:tcBorders>
              <w:top w:val="nil"/>
              <w:left w:val="nil"/>
              <w:bottom w:val="nil"/>
              <w:right w:val="nil"/>
            </w:tcBorders>
            <w:vAlign w:val="center"/>
          </w:tcPr>
          <w:p w:rsidR="003D6923" w:rsidRPr="003D6923" w:rsidRDefault="003D6923" w:rsidP="00245359">
            <w:pPr>
              <w:pStyle w:val="Heading1"/>
              <w:jc w:val="right"/>
              <w:outlineLvl w:val="0"/>
              <w:rPr>
                <w:rFonts w:cs="Arial"/>
                <w:color w:val="auto"/>
              </w:rPr>
            </w:pPr>
            <w:r w:rsidRPr="003D6923">
              <w:rPr>
                <w:rFonts w:cs="Arial"/>
                <w:caps/>
                <w:color w:val="auto"/>
              </w:rPr>
              <w:t>transportation, distribution &amp; logistics</w:t>
            </w:r>
            <w:r w:rsidRPr="003D6923">
              <w:rPr>
                <w:rFonts w:cs="Arial"/>
                <w:color w:val="auto"/>
              </w:rPr>
              <w:t xml:space="preserve"> (TDL)</w:t>
            </w:r>
          </w:p>
        </w:tc>
      </w:tr>
      <w:tr w:rsidR="003D6923" w:rsidRPr="003D6923" w:rsidTr="003D6923">
        <w:tc>
          <w:tcPr>
            <w:tcW w:w="9216" w:type="dxa"/>
            <w:gridSpan w:val="2"/>
            <w:tcBorders>
              <w:top w:val="nil"/>
              <w:left w:val="nil"/>
              <w:bottom w:val="nil"/>
              <w:right w:val="nil"/>
            </w:tcBorders>
          </w:tcPr>
          <w:p w:rsidR="003D6923" w:rsidRPr="003D6923" w:rsidRDefault="003D6923" w:rsidP="00245359">
            <w:pPr>
              <w:pStyle w:val="Heading1"/>
              <w:outlineLvl w:val="0"/>
              <w:rPr>
                <w:rFonts w:cs="Arial"/>
                <w:color w:val="auto"/>
              </w:rPr>
            </w:pPr>
            <w:r w:rsidRPr="003D6923">
              <w:rPr>
                <w:rFonts w:cs="Arial"/>
                <w:b w:val="0"/>
                <w:noProof/>
                <w:color w:val="auto"/>
              </w:rPr>
            </w:r>
            <w:r w:rsidRPr="003D6923">
              <w:rPr>
                <w:rFonts w:cs="Arial"/>
                <w:b w:val="0"/>
                <w:noProof/>
                <w:color w:val="auto"/>
              </w:rPr>
              <w:pict>
                <v:roundrect id="AutoShape 68" o:spid="_x0000_s1026" style="width:7in;height:36pt;visibility:visible;mso-position-horizontal-relative:char;mso-position-vertical-relative:line;v-text-anchor:middle" arcsize="10923f" fillcolor="#060" strokecolor="#f2f2f2 [3041]" strokeweight="3pt">
                  <v:shadow on="t" color="#4e6128 [1606]" opacity=".5" offset="1pt"/>
                  <v:textbox>
                    <w:txbxContent>
                      <w:p w:rsidR="003D6923" w:rsidRPr="0058547B" w:rsidRDefault="003D6923" w:rsidP="003D6923">
                        <w:pPr>
                          <w:jc w:val="center"/>
                          <w:rPr>
                            <w:rFonts w:ascii="Arial" w:hAnsi="Arial" w:cs="Arial"/>
                            <w:b/>
                            <w:color w:val="FFFFFF" w:themeColor="background1"/>
                            <w:sz w:val="36"/>
                          </w:rPr>
                        </w:pPr>
                        <w:r>
                          <w:rPr>
                            <w:rFonts w:ascii="Arial" w:hAnsi="Arial" w:cs="Arial"/>
                            <w:b/>
                            <w:color w:val="FFFFFF" w:themeColor="background1"/>
                            <w:sz w:val="36"/>
                          </w:rPr>
                          <w:t>EARN YOUR BUSINESS &amp; INDUSTRY ENDORSEMENT</w:t>
                        </w:r>
                      </w:p>
                    </w:txbxContent>
                  </v:textbox>
                  <w10:wrap type="none"/>
                  <w10:anchorlock/>
                </v:roundrect>
              </w:pict>
            </w:r>
          </w:p>
        </w:tc>
      </w:tr>
    </w:tbl>
    <w:p w:rsidR="00B13453" w:rsidRPr="003D6923" w:rsidRDefault="00B13453" w:rsidP="00B13453">
      <w:pPr>
        <w:pStyle w:val="Heading3"/>
        <w:spacing w:before="240" w:after="240"/>
        <w:rPr>
          <w:u w:val="single"/>
        </w:rPr>
      </w:pPr>
      <w:r w:rsidRPr="003D6923">
        <w:rPr>
          <w:u w:val="single"/>
        </w:rPr>
        <w:t>small engine technology PROGRAM OF STUDY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50"/>
        <w:gridCol w:w="3359"/>
        <w:gridCol w:w="2795"/>
        <w:gridCol w:w="698"/>
        <w:gridCol w:w="1794"/>
      </w:tblGrid>
      <w:tr w:rsidR="00B13453" w:rsidRPr="003D6923" w:rsidTr="00245359">
        <w:trPr>
          <w:trHeight w:val="288"/>
        </w:trPr>
        <w:tc>
          <w:tcPr>
            <w:tcW w:w="1715" w:type="dxa"/>
            <w:tcBorders>
              <w:bottom w:val="single" w:sz="18" w:space="0" w:color="auto"/>
            </w:tcBorders>
            <w:shd w:val="clear" w:color="auto" w:fill="auto"/>
          </w:tcPr>
          <w:p w:rsidR="00B13453" w:rsidRPr="003D6923" w:rsidRDefault="00B13453" w:rsidP="00245359">
            <w:pPr>
              <w:rPr>
                <w:rFonts w:ascii="Arial" w:hAnsi="Arial" w:cs="Arial"/>
                <w:b/>
                <w:sz w:val="20"/>
                <w:szCs w:val="20"/>
              </w:rPr>
            </w:pPr>
            <w:r w:rsidRPr="003D6923">
              <w:rPr>
                <w:rFonts w:ascii="Arial" w:hAnsi="Arial" w:cs="Arial"/>
                <w:b/>
                <w:sz w:val="24"/>
                <w:szCs w:val="24"/>
              </w:rPr>
              <w:t>09803</w:t>
            </w:r>
          </w:p>
        </w:tc>
        <w:tc>
          <w:tcPr>
            <w:tcW w:w="6475" w:type="dxa"/>
            <w:gridSpan w:val="2"/>
            <w:tcBorders>
              <w:bottom w:val="single" w:sz="18" w:space="0" w:color="auto"/>
            </w:tcBorders>
            <w:shd w:val="clear" w:color="auto" w:fill="auto"/>
          </w:tcPr>
          <w:p w:rsidR="00B13453" w:rsidRPr="003D6923" w:rsidRDefault="00B13453" w:rsidP="00245359">
            <w:pPr>
              <w:pStyle w:val="Heading4"/>
              <w:spacing w:before="0"/>
              <w:outlineLvl w:val="3"/>
              <w:rPr>
                <w:szCs w:val="20"/>
              </w:rPr>
            </w:pPr>
            <w:r w:rsidRPr="003D6923">
              <w:t xml:space="preserve">Small Engine Technology, </w:t>
            </w:r>
            <w:r w:rsidRPr="003D6923">
              <w:rPr>
                <w:rFonts w:cs="Arial"/>
                <w:sz w:val="20"/>
                <w:szCs w:val="20"/>
              </w:rPr>
              <w:t>1 credit (1 class period)</w:t>
            </w:r>
          </w:p>
        </w:tc>
        <w:tc>
          <w:tcPr>
            <w:tcW w:w="2610" w:type="dxa"/>
            <w:gridSpan w:val="2"/>
            <w:tcBorders>
              <w:bottom w:val="single" w:sz="18" w:space="0" w:color="auto"/>
            </w:tcBorders>
            <w:shd w:val="clear" w:color="auto" w:fill="auto"/>
          </w:tcPr>
          <w:p w:rsidR="00B13453" w:rsidRPr="003D6923" w:rsidRDefault="00B13453" w:rsidP="00245359">
            <w:pPr>
              <w:jc w:val="right"/>
              <w:rPr>
                <w:rFonts w:ascii="Arial" w:hAnsi="Arial" w:cs="Arial"/>
                <w:b/>
                <w:sz w:val="24"/>
                <w:szCs w:val="20"/>
              </w:rPr>
            </w:pPr>
            <w:r w:rsidRPr="003D6923">
              <w:rPr>
                <w:rFonts w:ascii="Arial" w:hAnsi="Arial" w:cs="Arial"/>
                <w:b/>
                <w:sz w:val="20"/>
                <w:szCs w:val="20"/>
              </w:rPr>
              <w:t>GPA Level: Regular</w:t>
            </w:r>
          </w:p>
        </w:tc>
      </w:tr>
      <w:tr w:rsidR="00B13453" w:rsidRPr="003D6923" w:rsidTr="00245359">
        <w:trPr>
          <w:trHeight w:val="307"/>
        </w:trPr>
        <w:tc>
          <w:tcPr>
            <w:tcW w:w="1715" w:type="dxa"/>
            <w:tcBorders>
              <w:top w:val="single" w:sz="18" w:space="0" w:color="auto"/>
            </w:tcBorders>
            <w:shd w:val="clear" w:color="auto" w:fill="auto"/>
          </w:tcPr>
          <w:p w:rsidR="00B13453" w:rsidRPr="003D6923" w:rsidRDefault="00B13453" w:rsidP="00245359">
            <w:pPr>
              <w:rPr>
                <w:rFonts w:ascii="Arial" w:hAnsi="Arial" w:cs="Arial"/>
                <w:b/>
                <w:sz w:val="20"/>
                <w:szCs w:val="20"/>
              </w:rPr>
            </w:pPr>
          </w:p>
        </w:tc>
        <w:tc>
          <w:tcPr>
            <w:tcW w:w="3505" w:type="dxa"/>
            <w:tcBorders>
              <w:top w:val="single" w:sz="18" w:space="0" w:color="auto"/>
            </w:tcBorders>
            <w:shd w:val="clear" w:color="auto" w:fill="auto"/>
          </w:tcPr>
          <w:p w:rsidR="00B13453" w:rsidRPr="003D6923" w:rsidRDefault="00B13453" w:rsidP="00245359">
            <w:pPr>
              <w:rPr>
                <w:rFonts w:ascii="Arial" w:hAnsi="Arial" w:cs="Arial"/>
                <w:b/>
                <w:sz w:val="20"/>
                <w:szCs w:val="20"/>
              </w:rPr>
            </w:pPr>
            <w:r w:rsidRPr="003D6923">
              <w:rPr>
                <w:rFonts w:ascii="Arial" w:hAnsi="Arial" w:cs="Arial"/>
                <w:b/>
                <w:sz w:val="20"/>
                <w:szCs w:val="20"/>
              </w:rPr>
              <w:t>Grades 9-12</w:t>
            </w:r>
          </w:p>
        </w:tc>
        <w:tc>
          <w:tcPr>
            <w:tcW w:w="3694" w:type="dxa"/>
            <w:gridSpan w:val="2"/>
            <w:tcBorders>
              <w:top w:val="single" w:sz="18" w:space="0" w:color="auto"/>
            </w:tcBorders>
            <w:shd w:val="clear" w:color="auto" w:fill="auto"/>
          </w:tcPr>
          <w:p w:rsidR="00B13453" w:rsidRPr="003D6923" w:rsidRDefault="00B13453" w:rsidP="00245359">
            <w:pPr>
              <w:rPr>
                <w:rFonts w:ascii="Arial" w:hAnsi="Arial" w:cs="Arial"/>
                <w:b/>
                <w:sz w:val="20"/>
                <w:szCs w:val="20"/>
              </w:rPr>
            </w:pPr>
            <w:r w:rsidRPr="003D6923">
              <w:rPr>
                <w:rFonts w:ascii="Arial" w:hAnsi="Arial" w:cs="Arial"/>
                <w:b/>
                <w:sz w:val="20"/>
                <w:szCs w:val="20"/>
              </w:rPr>
              <w:t>Service ID: 13040000</w:t>
            </w:r>
          </w:p>
        </w:tc>
        <w:tc>
          <w:tcPr>
            <w:tcW w:w="1886" w:type="dxa"/>
            <w:tcBorders>
              <w:top w:val="single" w:sz="18" w:space="0" w:color="auto"/>
            </w:tcBorders>
            <w:shd w:val="clear" w:color="auto" w:fill="auto"/>
          </w:tcPr>
          <w:p w:rsidR="00B13453" w:rsidRPr="003D6923" w:rsidRDefault="00B13453" w:rsidP="00245359">
            <w:pPr>
              <w:rPr>
                <w:rFonts w:ascii="Arial" w:hAnsi="Arial" w:cs="Arial"/>
                <w:b/>
                <w:sz w:val="20"/>
                <w:szCs w:val="20"/>
              </w:rPr>
            </w:pPr>
          </w:p>
        </w:tc>
      </w:tr>
      <w:tr w:rsidR="00B13453" w:rsidRPr="003D6923" w:rsidTr="00245359">
        <w:trPr>
          <w:trHeight w:val="307"/>
        </w:trPr>
        <w:tc>
          <w:tcPr>
            <w:tcW w:w="1715" w:type="dxa"/>
            <w:shd w:val="clear" w:color="auto" w:fill="auto"/>
          </w:tcPr>
          <w:p w:rsidR="00B13453" w:rsidRPr="003D6923" w:rsidRDefault="00B13453" w:rsidP="00245359">
            <w:pPr>
              <w:rPr>
                <w:rFonts w:ascii="Arial" w:hAnsi="Arial" w:cs="Arial"/>
                <w:b/>
                <w:sz w:val="20"/>
                <w:szCs w:val="20"/>
              </w:rPr>
            </w:pPr>
          </w:p>
        </w:tc>
        <w:tc>
          <w:tcPr>
            <w:tcW w:w="3505" w:type="dxa"/>
            <w:shd w:val="clear" w:color="auto" w:fill="auto"/>
          </w:tcPr>
          <w:p w:rsidR="00B13453" w:rsidRPr="003D6923" w:rsidRDefault="00B13453" w:rsidP="00245359">
            <w:pPr>
              <w:rPr>
                <w:rFonts w:ascii="Arial" w:hAnsi="Arial" w:cs="Arial"/>
                <w:b/>
                <w:sz w:val="20"/>
                <w:szCs w:val="20"/>
              </w:rPr>
            </w:pPr>
            <w:r w:rsidRPr="003D6923">
              <w:rPr>
                <w:rFonts w:ascii="Arial" w:hAnsi="Arial" w:cs="Arial"/>
                <w:b/>
                <w:szCs w:val="24"/>
              </w:rPr>
              <w:t>Prerequisite:</w:t>
            </w:r>
          </w:p>
        </w:tc>
        <w:tc>
          <w:tcPr>
            <w:tcW w:w="5580" w:type="dxa"/>
            <w:gridSpan w:val="3"/>
            <w:shd w:val="clear" w:color="auto" w:fill="auto"/>
          </w:tcPr>
          <w:p w:rsidR="00B13453" w:rsidRPr="003D6923" w:rsidRDefault="00B13453" w:rsidP="00245359">
            <w:pPr>
              <w:rPr>
                <w:rFonts w:ascii="Arial" w:hAnsi="Arial" w:cs="Arial"/>
                <w:b/>
                <w:sz w:val="20"/>
                <w:szCs w:val="20"/>
              </w:rPr>
            </w:pPr>
            <w:r w:rsidRPr="003D6923">
              <w:rPr>
                <w:rFonts w:ascii="Arial" w:hAnsi="Arial" w:cs="Arial"/>
                <w:b/>
                <w:szCs w:val="24"/>
              </w:rPr>
              <w:t>None</w:t>
            </w:r>
          </w:p>
        </w:tc>
      </w:tr>
      <w:tr w:rsidR="00B13453" w:rsidRPr="003D6923" w:rsidTr="00245359">
        <w:trPr>
          <w:trHeight w:val="307"/>
        </w:trPr>
        <w:tc>
          <w:tcPr>
            <w:tcW w:w="1715" w:type="dxa"/>
            <w:shd w:val="clear" w:color="auto" w:fill="auto"/>
          </w:tcPr>
          <w:p w:rsidR="00B13453" w:rsidRPr="003D6923" w:rsidRDefault="00B13453" w:rsidP="00245359">
            <w:pPr>
              <w:rPr>
                <w:rFonts w:ascii="Arial" w:hAnsi="Arial" w:cs="Arial"/>
                <w:b/>
                <w:sz w:val="20"/>
                <w:szCs w:val="20"/>
              </w:rPr>
            </w:pPr>
          </w:p>
        </w:tc>
        <w:tc>
          <w:tcPr>
            <w:tcW w:w="3505" w:type="dxa"/>
            <w:shd w:val="clear" w:color="auto" w:fill="auto"/>
          </w:tcPr>
          <w:p w:rsidR="00B13453" w:rsidRPr="003D6923" w:rsidRDefault="00B13453" w:rsidP="00245359">
            <w:pPr>
              <w:rPr>
                <w:rFonts w:ascii="Arial" w:hAnsi="Arial" w:cs="Arial"/>
                <w:b/>
                <w:szCs w:val="24"/>
              </w:rPr>
            </w:pPr>
            <w:r w:rsidRPr="003D6923">
              <w:rPr>
                <w:rFonts w:ascii="Arial" w:hAnsi="Arial" w:cs="Arial"/>
                <w:b/>
                <w:szCs w:val="24"/>
              </w:rPr>
              <w:t>Endorsement / Career Cluster:</w:t>
            </w:r>
          </w:p>
        </w:tc>
        <w:tc>
          <w:tcPr>
            <w:tcW w:w="5580" w:type="dxa"/>
            <w:gridSpan w:val="3"/>
            <w:shd w:val="clear" w:color="auto" w:fill="auto"/>
          </w:tcPr>
          <w:p w:rsidR="00B13453" w:rsidRPr="003D6923" w:rsidRDefault="00B13453" w:rsidP="00245359">
            <w:pPr>
              <w:rPr>
                <w:rFonts w:ascii="Arial" w:hAnsi="Arial" w:cs="Arial"/>
                <w:b/>
                <w:szCs w:val="24"/>
              </w:rPr>
            </w:pPr>
            <w:r w:rsidRPr="003D6923">
              <w:rPr>
                <w:rFonts w:ascii="Arial" w:hAnsi="Arial" w:cs="Arial"/>
                <w:b/>
                <w:szCs w:val="24"/>
              </w:rPr>
              <w:t>Business &amp; Industry / Transportation</w:t>
            </w:r>
          </w:p>
        </w:tc>
      </w:tr>
      <w:tr w:rsidR="00B13453" w:rsidRPr="003D6923" w:rsidTr="00245359">
        <w:trPr>
          <w:trHeight w:val="307"/>
        </w:trPr>
        <w:tc>
          <w:tcPr>
            <w:tcW w:w="10800" w:type="dxa"/>
            <w:gridSpan w:val="5"/>
            <w:shd w:val="clear" w:color="auto" w:fill="auto"/>
          </w:tcPr>
          <w:p w:rsidR="00B13453" w:rsidRPr="003D6923" w:rsidRDefault="00B13453" w:rsidP="00245359">
            <w:pPr>
              <w:rPr>
                <w:rFonts w:ascii="Arial" w:hAnsi="Arial" w:cs="Arial"/>
                <w:sz w:val="20"/>
                <w:szCs w:val="20"/>
              </w:rPr>
            </w:pPr>
            <w:r w:rsidRPr="003D6923">
              <w:rPr>
                <w:rFonts w:ascii="Arial" w:hAnsi="Arial" w:cs="Arial"/>
                <w:sz w:val="20"/>
                <w:szCs w:val="20"/>
              </w:rPr>
              <w:t xml:space="preserve">Learn basic small engine knowledge and skills, including safety, tool identification, engine components, electrical, and electronic components. </w:t>
            </w:r>
          </w:p>
        </w:tc>
      </w:tr>
      <w:tr w:rsidR="00B13453" w:rsidRPr="003D6923" w:rsidTr="00245359">
        <w:trPr>
          <w:trHeight w:val="307"/>
        </w:trPr>
        <w:tc>
          <w:tcPr>
            <w:tcW w:w="10800" w:type="dxa"/>
            <w:gridSpan w:val="5"/>
            <w:shd w:val="clear" w:color="auto" w:fill="auto"/>
          </w:tcPr>
          <w:p w:rsidR="00B13453" w:rsidRPr="003D6923" w:rsidRDefault="00B13453" w:rsidP="00245359">
            <w:pPr>
              <w:rPr>
                <w:rFonts w:ascii="Arial" w:hAnsi="Arial" w:cs="Arial"/>
                <w:sz w:val="20"/>
                <w:szCs w:val="20"/>
              </w:rPr>
            </w:pPr>
          </w:p>
        </w:tc>
      </w:tr>
    </w:tbl>
    <w:tbl>
      <w:tblPr>
        <w:tblStyle w:val="TableGrid"/>
        <w:tblpPr w:leftFromText="180" w:rightFromText="180" w:vertAnchor="text" w:horzAnchor="margin" w:tblpY="12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44"/>
        <w:gridCol w:w="3393"/>
        <w:gridCol w:w="2778"/>
        <w:gridCol w:w="696"/>
        <w:gridCol w:w="1785"/>
      </w:tblGrid>
      <w:tr w:rsidR="00B13453" w:rsidRPr="003D6923" w:rsidTr="00245359">
        <w:trPr>
          <w:trHeight w:val="288"/>
        </w:trPr>
        <w:tc>
          <w:tcPr>
            <w:tcW w:w="1715" w:type="dxa"/>
            <w:tcBorders>
              <w:bottom w:val="single" w:sz="18" w:space="0" w:color="auto"/>
            </w:tcBorders>
            <w:shd w:val="clear" w:color="auto" w:fill="auto"/>
          </w:tcPr>
          <w:p w:rsidR="00B13453" w:rsidRPr="003D6923" w:rsidRDefault="00B13453" w:rsidP="00245359">
            <w:pPr>
              <w:rPr>
                <w:rFonts w:ascii="Arial" w:hAnsi="Arial" w:cs="Arial"/>
                <w:b/>
                <w:sz w:val="20"/>
                <w:szCs w:val="20"/>
              </w:rPr>
            </w:pPr>
            <w:r w:rsidRPr="003D6923">
              <w:rPr>
                <w:rFonts w:ascii="Arial" w:hAnsi="Arial" w:cs="Arial"/>
                <w:b/>
                <w:sz w:val="24"/>
                <w:szCs w:val="24"/>
              </w:rPr>
              <w:t>09777</w:t>
            </w:r>
          </w:p>
        </w:tc>
        <w:tc>
          <w:tcPr>
            <w:tcW w:w="6475" w:type="dxa"/>
            <w:gridSpan w:val="2"/>
            <w:tcBorders>
              <w:bottom w:val="single" w:sz="18" w:space="0" w:color="auto"/>
            </w:tcBorders>
            <w:shd w:val="clear" w:color="auto" w:fill="auto"/>
          </w:tcPr>
          <w:p w:rsidR="00B13453" w:rsidRPr="003D6923" w:rsidRDefault="00B13453" w:rsidP="00245359">
            <w:pPr>
              <w:pStyle w:val="Heading4"/>
              <w:spacing w:before="0"/>
              <w:outlineLvl w:val="3"/>
              <w:rPr>
                <w:szCs w:val="20"/>
              </w:rPr>
            </w:pPr>
            <w:r w:rsidRPr="003D6923">
              <w:t xml:space="preserve">Electronics, </w:t>
            </w:r>
            <w:r w:rsidRPr="003D6923">
              <w:rPr>
                <w:rFonts w:cs="Arial"/>
                <w:sz w:val="20"/>
                <w:szCs w:val="20"/>
              </w:rPr>
              <w:t>1 credit</w:t>
            </w:r>
          </w:p>
        </w:tc>
        <w:tc>
          <w:tcPr>
            <w:tcW w:w="2610" w:type="dxa"/>
            <w:gridSpan w:val="2"/>
            <w:tcBorders>
              <w:bottom w:val="single" w:sz="18" w:space="0" w:color="auto"/>
            </w:tcBorders>
            <w:shd w:val="clear" w:color="auto" w:fill="auto"/>
          </w:tcPr>
          <w:p w:rsidR="00B13453" w:rsidRPr="003D6923" w:rsidRDefault="00B13453" w:rsidP="00245359">
            <w:pPr>
              <w:jc w:val="right"/>
              <w:rPr>
                <w:rFonts w:ascii="Arial" w:hAnsi="Arial" w:cs="Arial"/>
                <w:b/>
                <w:sz w:val="24"/>
                <w:szCs w:val="20"/>
              </w:rPr>
            </w:pPr>
            <w:r w:rsidRPr="003D6923">
              <w:rPr>
                <w:rFonts w:ascii="Arial" w:hAnsi="Arial" w:cs="Arial"/>
                <w:b/>
                <w:sz w:val="20"/>
                <w:szCs w:val="20"/>
              </w:rPr>
              <w:t>GPA Level: Regular</w:t>
            </w:r>
          </w:p>
        </w:tc>
      </w:tr>
      <w:tr w:rsidR="00B13453" w:rsidRPr="003D6923" w:rsidTr="00245359">
        <w:trPr>
          <w:trHeight w:val="307"/>
        </w:trPr>
        <w:tc>
          <w:tcPr>
            <w:tcW w:w="1715" w:type="dxa"/>
            <w:tcBorders>
              <w:top w:val="single" w:sz="18" w:space="0" w:color="auto"/>
            </w:tcBorders>
            <w:shd w:val="clear" w:color="auto" w:fill="auto"/>
          </w:tcPr>
          <w:p w:rsidR="00B13453" w:rsidRPr="003D6923" w:rsidRDefault="00B13453" w:rsidP="00245359">
            <w:pPr>
              <w:rPr>
                <w:rFonts w:ascii="Arial" w:hAnsi="Arial" w:cs="Arial"/>
                <w:b/>
                <w:sz w:val="20"/>
                <w:szCs w:val="20"/>
              </w:rPr>
            </w:pPr>
          </w:p>
        </w:tc>
        <w:tc>
          <w:tcPr>
            <w:tcW w:w="3505" w:type="dxa"/>
            <w:tcBorders>
              <w:top w:val="single" w:sz="18" w:space="0" w:color="auto"/>
            </w:tcBorders>
            <w:shd w:val="clear" w:color="auto" w:fill="auto"/>
          </w:tcPr>
          <w:p w:rsidR="00B13453" w:rsidRPr="003D6923" w:rsidRDefault="00B13453" w:rsidP="00245359">
            <w:pPr>
              <w:rPr>
                <w:rFonts w:ascii="Arial" w:hAnsi="Arial" w:cs="Arial"/>
                <w:b/>
                <w:sz w:val="24"/>
                <w:szCs w:val="20"/>
              </w:rPr>
            </w:pPr>
            <w:r w:rsidRPr="003D6923">
              <w:rPr>
                <w:rFonts w:ascii="Arial" w:hAnsi="Arial" w:cs="Arial"/>
                <w:b/>
                <w:sz w:val="20"/>
                <w:szCs w:val="20"/>
              </w:rPr>
              <w:t>Grades 9-12</w:t>
            </w:r>
          </w:p>
        </w:tc>
        <w:tc>
          <w:tcPr>
            <w:tcW w:w="3694" w:type="dxa"/>
            <w:gridSpan w:val="2"/>
            <w:tcBorders>
              <w:top w:val="single" w:sz="18" w:space="0" w:color="auto"/>
            </w:tcBorders>
            <w:shd w:val="clear" w:color="auto" w:fill="auto"/>
          </w:tcPr>
          <w:p w:rsidR="00B13453" w:rsidRPr="003D6923" w:rsidRDefault="00B13453" w:rsidP="00245359">
            <w:pPr>
              <w:rPr>
                <w:rFonts w:ascii="Arial" w:hAnsi="Arial" w:cs="Arial"/>
                <w:b/>
                <w:sz w:val="20"/>
                <w:szCs w:val="20"/>
              </w:rPr>
            </w:pPr>
            <w:r w:rsidRPr="003D6923">
              <w:rPr>
                <w:rFonts w:ascii="Arial" w:hAnsi="Arial" w:cs="Arial"/>
                <w:b/>
                <w:sz w:val="20"/>
                <w:szCs w:val="20"/>
              </w:rPr>
              <w:t>Service ID: 13036800</w:t>
            </w:r>
          </w:p>
        </w:tc>
        <w:tc>
          <w:tcPr>
            <w:tcW w:w="1886" w:type="dxa"/>
            <w:tcBorders>
              <w:top w:val="single" w:sz="18" w:space="0" w:color="auto"/>
            </w:tcBorders>
            <w:shd w:val="clear" w:color="auto" w:fill="auto"/>
          </w:tcPr>
          <w:p w:rsidR="00B13453" w:rsidRPr="003D6923" w:rsidRDefault="00B13453" w:rsidP="00245359">
            <w:pPr>
              <w:rPr>
                <w:rFonts w:ascii="Arial" w:hAnsi="Arial" w:cs="Arial"/>
                <w:b/>
                <w:sz w:val="20"/>
                <w:szCs w:val="20"/>
              </w:rPr>
            </w:pPr>
          </w:p>
        </w:tc>
      </w:tr>
      <w:tr w:rsidR="00B13453" w:rsidRPr="003D6923" w:rsidTr="00245359">
        <w:trPr>
          <w:trHeight w:val="307"/>
        </w:trPr>
        <w:tc>
          <w:tcPr>
            <w:tcW w:w="1715" w:type="dxa"/>
            <w:shd w:val="clear" w:color="auto" w:fill="auto"/>
          </w:tcPr>
          <w:p w:rsidR="00B13453" w:rsidRPr="003D6923" w:rsidRDefault="00B13453" w:rsidP="00245359">
            <w:pPr>
              <w:rPr>
                <w:rFonts w:ascii="Arial" w:hAnsi="Arial" w:cs="Arial"/>
                <w:b/>
                <w:sz w:val="20"/>
                <w:szCs w:val="20"/>
              </w:rPr>
            </w:pPr>
          </w:p>
        </w:tc>
        <w:tc>
          <w:tcPr>
            <w:tcW w:w="3505" w:type="dxa"/>
            <w:shd w:val="clear" w:color="auto" w:fill="auto"/>
          </w:tcPr>
          <w:p w:rsidR="00B13453" w:rsidRPr="003D6923" w:rsidRDefault="00B13453" w:rsidP="00245359">
            <w:pPr>
              <w:rPr>
                <w:rFonts w:ascii="Arial" w:hAnsi="Arial" w:cs="Arial"/>
                <w:b/>
                <w:sz w:val="20"/>
                <w:szCs w:val="20"/>
              </w:rPr>
            </w:pPr>
            <w:r w:rsidRPr="003D6923">
              <w:rPr>
                <w:rFonts w:ascii="Arial" w:hAnsi="Arial" w:cs="Arial"/>
                <w:b/>
                <w:sz w:val="20"/>
                <w:szCs w:val="20"/>
              </w:rPr>
              <w:t xml:space="preserve">Prerequisite:  </w:t>
            </w:r>
          </w:p>
        </w:tc>
        <w:tc>
          <w:tcPr>
            <w:tcW w:w="5580" w:type="dxa"/>
            <w:gridSpan w:val="3"/>
            <w:shd w:val="clear" w:color="auto" w:fill="auto"/>
          </w:tcPr>
          <w:p w:rsidR="00B13453" w:rsidRPr="003D6923" w:rsidRDefault="00B13453" w:rsidP="00245359">
            <w:pPr>
              <w:rPr>
                <w:rFonts w:ascii="Arial" w:hAnsi="Arial" w:cs="Arial"/>
                <w:b/>
                <w:sz w:val="20"/>
                <w:szCs w:val="20"/>
              </w:rPr>
            </w:pPr>
            <w:r w:rsidRPr="003D6923">
              <w:rPr>
                <w:rFonts w:ascii="Arial" w:hAnsi="Arial" w:cs="Arial"/>
                <w:b/>
                <w:sz w:val="20"/>
                <w:szCs w:val="20"/>
              </w:rPr>
              <w:t>None</w:t>
            </w:r>
          </w:p>
        </w:tc>
      </w:tr>
      <w:tr w:rsidR="00B13453" w:rsidRPr="003D6923" w:rsidTr="00245359">
        <w:trPr>
          <w:trHeight w:val="307"/>
        </w:trPr>
        <w:tc>
          <w:tcPr>
            <w:tcW w:w="1715" w:type="dxa"/>
            <w:shd w:val="clear" w:color="auto" w:fill="auto"/>
          </w:tcPr>
          <w:p w:rsidR="00B13453" w:rsidRPr="003D6923" w:rsidRDefault="00B13453" w:rsidP="00245359">
            <w:pPr>
              <w:rPr>
                <w:rFonts w:ascii="Arial" w:hAnsi="Arial" w:cs="Arial"/>
                <w:b/>
                <w:sz w:val="20"/>
                <w:szCs w:val="20"/>
              </w:rPr>
            </w:pPr>
          </w:p>
        </w:tc>
        <w:tc>
          <w:tcPr>
            <w:tcW w:w="3505" w:type="dxa"/>
            <w:shd w:val="clear" w:color="auto" w:fill="auto"/>
          </w:tcPr>
          <w:p w:rsidR="00B13453" w:rsidRPr="003D6923" w:rsidRDefault="00B13453" w:rsidP="00245359">
            <w:pPr>
              <w:rPr>
                <w:rFonts w:ascii="Arial" w:hAnsi="Arial" w:cs="Arial"/>
                <w:b/>
                <w:sz w:val="20"/>
                <w:szCs w:val="20"/>
              </w:rPr>
            </w:pPr>
            <w:r w:rsidRPr="003D6923">
              <w:rPr>
                <w:rFonts w:ascii="Arial" w:hAnsi="Arial" w:cs="Arial"/>
                <w:b/>
                <w:sz w:val="20"/>
                <w:szCs w:val="20"/>
              </w:rPr>
              <w:t>Advanced Technical Credit*:</w:t>
            </w:r>
          </w:p>
        </w:tc>
        <w:tc>
          <w:tcPr>
            <w:tcW w:w="5580" w:type="dxa"/>
            <w:gridSpan w:val="3"/>
            <w:shd w:val="clear" w:color="auto" w:fill="auto"/>
          </w:tcPr>
          <w:p w:rsidR="00B13453" w:rsidRPr="003D6923" w:rsidRDefault="00B13453" w:rsidP="00245359">
            <w:pPr>
              <w:rPr>
                <w:rFonts w:ascii="Arial" w:hAnsi="Arial" w:cs="Arial"/>
                <w:b/>
                <w:sz w:val="20"/>
                <w:szCs w:val="20"/>
              </w:rPr>
            </w:pPr>
            <w:r w:rsidRPr="003D6923">
              <w:rPr>
                <w:rFonts w:ascii="Arial" w:hAnsi="Arial" w:cs="Arial"/>
                <w:b/>
                <w:sz w:val="20"/>
                <w:szCs w:val="20"/>
              </w:rPr>
              <w:t>Statewide: CETT 1302/1402</w:t>
            </w:r>
          </w:p>
        </w:tc>
      </w:tr>
      <w:tr w:rsidR="00B13453" w:rsidRPr="003D6923" w:rsidTr="00245359">
        <w:trPr>
          <w:trHeight w:val="307"/>
        </w:trPr>
        <w:tc>
          <w:tcPr>
            <w:tcW w:w="1715" w:type="dxa"/>
            <w:shd w:val="clear" w:color="auto" w:fill="auto"/>
          </w:tcPr>
          <w:p w:rsidR="00B13453" w:rsidRPr="003D6923" w:rsidRDefault="00B13453" w:rsidP="00245359">
            <w:pPr>
              <w:rPr>
                <w:rFonts w:ascii="Arial" w:hAnsi="Arial" w:cs="Arial"/>
                <w:b/>
                <w:sz w:val="20"/>
                <w:szCs w:val="20"/>
              </w:rPr>
            </w:pPr>
          </w:p>
        </w:tc>
        <w:tc>
          <w:tcPr>
            <w:tcW w:w="3505" w:type="dxa"/>
            <w:shd w:val="clear" w:color="auto" w:fill="auto"/>
          </w:tcPr>
          <w:p w:rsidR="00B13453" w:rsidRPr="003D6923" w:rsidRDefault="00B13453" w:rsidP="00245359">
            <w:pPr>
              <w:rPr>
                <w:rFonts w:ascii="Arial" w:hAnsi="Arial" w:cs="Arial"/>
                <w:b/>
                <w:sz w:val="20"/>
                <w:szCs w:val="20"/>
              </w:rPr>
            </w:pPr>
            <w:r w:rsidRPr="003D6923">
              <w:rPr>
                <w:rFonts w:ascii="Arial" w:hAnsi="Arial" w:cs="Arial"/>
                <w:b/>
                <w:sz w:val="20"/>
                <w:szCs w:val="20"/>
              </w:rPr>
              <w:t>Endorsement/Career Cluster:</w:t>
            </w:r>
          </w:p>
        </w:tc>
        <w:tc>
          <w:tcPr>
            <w:tcW w:w="5580" w:type="dxa"/>
            <w:gridSpan w:val="3"/>
            <w:shd w:val="clear" w:color="auto" w:fill="auto"/>
          </w:tcPr>
          <w:p w:rsidR="00B13453" w:rsidRPr="003D6923" w:rsidRDefault="00B13453" w:rsidP="00245359">
            <w:pPr>
              <w:rPr>
                <w:rFonts w:ascii="Arial" w:hAnsi="Arial" w:cs="Arial"/>
                <w:b/>
                <w:sz w:val="20"/>
                <w:szCs w:val="20"/>
              </w:rPr>
            </w:pPr>
            <w:r w:rsidRPr="003D6923">
              <w:rPr>
                <w:rFonts w:ascii="Arial" w:hAnsi="Arial" w:cs="Arial"/>
                <w:b/>
                <w:sz w:val="20"/>
                <w:szCs w:val="20"/>
              </w:rPr>
              <w:t>STEM / STEM</w:t>
            </w:r>
          </w:p>
        </w:tc>
      </w:tr>
      <w:tr w:rsidR="00B13453" w:rsidRPr="003D6923" w:rsidTr="00245359">
        <w:trPr>
          <w:trHeight w:val="307"/>
        </w:trPr>
        <w:tc>
          <w:tcPr>
            <w:tcW w:w="10800" w:type="dxa"/>
            <w:gridSpan w:val="5"/>
            <w:shd w:val="clear" w:color="auto" w:fill="auto"/>
          </w:tcPr>
          <w:p w:rsidR="00B13453" w:rsidRPr="003D6923" w:rsidRDefault="00B13453" w:rsidP="00245359">
            <w:pPr>
              <w:rPr>
                <w:rFonts w:ascii="Arial" w:hAnsi="Arial" w:cs="Arial"/>
                <w:sz w:val="20"/>
                <w:szCs w:val="20"/>
              </w:rPr>
            </w:pPr>
            <w:r w:rsidRPr="003D6923">
              <w:rPr>
                <w:rFonts w:ascii="Arial" w:hAnsi="Arial" w:cs="Arial"/>
                <w:sz w:val="20"/>
                <w:szCs w:val="20"/>
              </w:rPr>
              <w:t>Hands on Experience leading to careers in high demand Instrumentation, Electrical and Computer Maintenance fields! The students will demonstrate knowledge and application of circuit’s electronic measurement and electronic implementation through projects and car audio systems. The student must practice safe and proper working habits while using tools and laboratory equipment to construct and repair circuits. The student will identify employment opportunities, employer expectations, and educational requirements needed to enter into the workforce.</w:t>
            </w:r>
          </w:p>
          <w:p w:rsidR="00B13453" w:rsidRPr="003D6923" w:rsidRDefault="00B13453" w:rsidP="00245359">
            <w:pPr>
              <w:rPr>
                <w:rFonts w:ascii="Arial" w:hAnsi="Arial" w:cs="Arial"/>
                <w:sz w:val="20"/>
                <w:szCs w:val="20"/>
              </w:rPr>
            </w:pPr>
            <w:r w:rsidRPr="003D6923">
              <w:rPr>
                <w:rFonts w:ascii="Arial" w:hAnsi="Arial" w:cs="Arial"/>
                <w:i/>
                <w:sz w:val="18"/>
                <w:szCs w:val="24"/>
                <w:vertAlign w:val="superscript"/>
              </w:rPr>
              <w:t>*See definition of advanced technical credit in the introduction to the CTE section of the course description guide.</w:t>
            </w:r>
          </w:p>
        </w:tc>
      </w:tr>
      <w:tr w:rsidR="00B13453" w:rsidRPr="003D6923" w:rsidTr="00245359">
        <w:trPr>
          <w:trHeight w:val="307"/>
        </w:trPr>
        <w:tc>
          <w:tcPr>
            <w:tcW w:w="10800" w:type="dxa"/>
            <w:gridSpan w:val="5"/>
            <w:shd w:val="clear" w:color="auto" w:fill="auto"/>
          </w:tcPr>
          <w:p w:rsidR="00B13453" w:rsidRPr="003D6923" w:rsidRDefault="00B13453" w:rsidP="00245359">
            <w:pPr>
              <w:rPr>
                <w:rFonts w:ascii="Arial" w:hAnsi="Arial" w:cs="Arial"/>
                <w:sz w:val="20"/>
                <w:szCs w:val="20"/>
              </w:rPr>
            </w:pPr>
          </w:p>
        </w:tc>
      </w:tr>
    </w:tbl>
    <w:tbl>
      <w:tblPr>
        <w:tblStyle w:val="TableGrid"/>
        <w:tblW w:w="108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719"/>
        <w:gridCol w:w="3504"/>
        <w:gridCol w:w="11"/>
        <w:gridCol w:w="3317"/>
        <w:gridCol w:w="193"/>
        <w:gridCol w:w="171"/>
        <w:gridCol w:w="22"/>
        <w:gridCol w:w="1863"/>
        <w:gridCol w:w="34"/>
      </w:tblGrid>
      <w:tr w:rsidR="00B13453" w:rsidRPr="003D6923" w:rsidTr="00245359">
        <w:trPr>
          <w:trHeight w:val="432"/>
        </w:trPr>
        <w:tc>
          <w:tcPr>
            <w:tcW w:w="1720" w:type="dxa"/>
            <w:tcBorders>
              <w:bottom w:val="single" w:sz="18" w:space="0" w:color="auto"/>
            </w:tcBorders>
            <w:shd w:val="clear" w:color="auto" w:fill="auto"/>
          </w:tcPr>
          <w:p w:rsidR="00B13453" w:rsidRPr="003D6923" w:rsidRDefault="00B13453" w:rsidP="00245359">
            <w:pPr>
              <w:rPr>
                <w:rFonts w:ascii="Arial" w:hAnsi="Arial" w:cs="Arial"/>
                <w:b/>
                <w:sz w:val="20"/>
                <w:szCs w:val="20"/>
              </w:rPr>
            </w:pPr>
            <w:r w:rsidRPr="003D6923">
              <w:rPr>
                <w:rFonts w:ascii="Arial" w:hAnsi="Arial" w:cs="Arial"/>
                <w:b/>
                <w:sz w:val="24"/>
                <w:szCs w:val="20"/>
              </w:rPr>
              <w:t>09782</w:t>
            </w:r>
          </w:p>
        </w:tc>
        <w:tc>
          <w:tcPr>
            <w:tcW w:w="7028" w:type="dxa"/>
            <w:gridSpan w:val="4"/>
            <w:tcBorders>
              <w:bottom w:val="single" w:sz="18" w:space="0" w:color="auto"/>
            </w:tcBorders>
            <w:shd w:val="clear" w:color="auto" w:fill="auto"/>
          </w:tcPr>
          <w:p w:rsidR="00B13453" w:rsidRPr="003D6923" w:rsidRDefault="00B13453" w:rsidP="00245359">
            <w:pPr>
              <w:rPr>
                <w:rFonts w:ascii="Arial" w:hAnsi="Arial" w:cs="Arial"/>
                <w:b/>
                <w:sz w:val="24"/>
                <w:szCs w:val="20"/>
              </w:rPr>
            </w:pPr>
            <w:r w:rsidRPr="003D6923">
              <w:rPr>
                <w:rStyle w:val="Heading4Char"/>
              </w:rPr>
              <w:t xml:space="preserve">Advanced Small Engine Technology &amp; ATV Repair, </w:t>
            </w:r>
            <w:r w:rsidRPr="003D6923">
              <w:rPr>
                <w:rFonts w:ascii="Arial" w:hAnsi="Arial" w:cs="Arial"/>
                <w:b/>
                <w:sz w:val="20"/>
                <w:szCs w:val="20"/>
              </w:rPr>
              <w:t>2 credits (2 class periods) (SCC)</w:t>
            </w:r>
          </w:p>
        </w:tc>
        <w:tc>
          <w:tcPr>
            <w:tcW w:w="2086" w:type="dxa"/>
            <w:gridSpan w:val="4"/>
            <w:tcBorders>
              <w:bottom w:val="single" w:sz="18" w:space="0" w:color="auto"/>
            </w:tcBorders>
            <w:shd w:val="clear" w:color="auto" w:fill="auto"/>
          </w:tcPr>
          <w:p w:rsidR="00B13453" w:rsidRPr="003D6923" w:rsidRDefault="00B13453" w:rsidP="00245359">
            <w:pPr>
              <w:jc w:val="right"/>
              <w:rPr>
                <w:rFonts w:ascii="Arial" w:hAnsi="Arial" w:cs="Arial"/>
                <w:b/>
                <w:sz w:val="24"/>
                <w:szCs w:val="20"/>
              </w:rPr>
            </w:pPr>
            <w:r w:rsidRPr="003D6923">
              <w:rPr>
                <w:rFonts w:ascii="Arial" w:hAnsi="Arial" w:cs="Arial"/>
                <w:b/>
                <w:sz w:val="20"/>
                <w:szCs w:val="20"/>
              </w:rPr>
              <w:t>GPA Level: Regular</w:t>
            </w:r>
          </w:p>
        </w:tc>
      </w:tr>
      <w:tr w:rsidR="00B13453" w:rsidRPr="003D6923" w:rsidTr="00245359">
        <w:trPr>
          <w:trHeight w:val="349"/>
        </w:trPr>
        <w:tc>
          <w:tcPr>
            <w:tcW w:w="1720" w:type="dxa"/>
            <w:tcBorders>
              <w:top w:val="single" w:sz="18" w:space="0" w:color="auto"/>
            </w:tcBorders>
            <w:shd w:val="clear" w:color="auto" w:fill="auto"/>
          </w:tcPr>
          <w:p w:rsidR="00B13453" w:rsidRPr="003D6923" w:rsidRDefault="00B13453" w:rsidP="00245359">
            <w:pPr>
              <w:rPr>
                <w:rFonts w:ascii="Arial" w:hAnsi="Arial" w:cs="Arial"/>
                <w:b/>
                <w:sz w:val="20"/>
                <w:szCs w:val="20"/>
              </w:rPr>
            </w:pPr>
          </w:p>
        </w:tc>
        <w:tc>
          <w:tcPr>
            <w:tcW w:w="3516" w:type="dxa"/>
            <w:gridSpan w:val="2"/>
            <w:tcBorders>
              <w:top w:val="single" w:sz="18" w:space="0" w:color="auto"/>
            </w:tcBorders>
            <w:shd w:val="clear" w:color="auto" w:fill="auto"/>
          </w:tcPr>
          <w:p w:rsidR="00B13453" w:rsidRPr="003D6923" w:rsidRDefault="00B13453" w:rsidP="00245359">
            <w:pPr>
              <w:rPr>
                <w:rFonts w:ascii="Arial" w:hAnsi="Arial" w:cs="Arial"/>
                <w:b/>
                <w:sz w:val="24"/>
                <w:szCs w:val="20"/>
              </w:rPr>
            </w:pPr>
            <w:r w:rsidRPr="003D6923">
              <w:rPr>
                <w:rFonts w:ascii="Arial" w:hAnsi="Arial" w:cs="Arial"/>
                <w:b/>
                <w:sz w:val="20"/>
                <w:szCs w:val="20"/>
              </w:rPr>
              <w:t>Grades 10-12</w:t>
            </w:r>
          </w:p>
        </w:tc>
        <w:tc>
          <w:tcPr>
            <w:tcW w:w="3705" w:type="dxa"/>
            <w:gridSpan w:val="4"/>
            <w:tcBorders>
              <w:top w:val="single" w:sz="18" w:space="0" w:color="auto"/>
            </w:tcBorders>
            <w:shd w:val="clear" w:color="auto" w:fill="auto"/>
          </w:tcPr>
          <w:p w:rsidR="00B13453" w:rsidRPr="003D6923" w:rsidRDefault="00B13453" w:rsidP="00245359">
            <w:pPr>
              <w:rPr>
                <w:rFonts w:ascii="Arial" w:hAnsi="Arial" w:cs="Arial"/>
                <w:b/>
                <w:sz w:val="20"/>
                <w:szCs w:val="20"/>
              </w:rPr>
            </w:pPr>
            <w:r w:rsidRPr="003D6923">
              <w:rPr>
                <w:rFonts w:ascii="Arial" w:hAnsi="Arial" w:cs="Arial"/>
                <w:b/>
                <w:sz w:val="20"/>
                <w:szCs w:val="20"/>
              </w:rPr>
              <w:t>Service ID: 1304000</w:t>
            </w:r>
          </w:p>
        </w:tc>
        <w:tc>
          <w:tcPr>
            <w:tcW w:w="1893" w:type="dxa"/>
            <w:gridSpan w:val="2"/>
            <w:tcBorders>
              <w:top w:val="single" w:sz="18" w:space="0" w:color="auto"/>
            </w:tcBorders>
            <w:shd w:val="clear" w:color="auto" w:fill="auto"/>
          </w:tcPr>
          <w:p w:rsidR="00B13453" w:rsidRPr="003D6923" w:rsidRDefault="00B13453" w:rsidP="00245359">
            <w:pPr>
              <w:rPr>
                <w:rFonts w:ascii="Arial" w:hAnsi="Arial" w:cs="Arial"/>
                <w:b/>
                <w:sz w:val="20"/>
                <w:szCs w:val="20"/>
              </w:rPr>
            </w:pPr>
          </w:p>
        </w:tc>
      </w:tr>
      <w:tr w:rsidR="00B13453" w:rsidRPr="003D6923" w:rsidTr="00245359">
        <w:trPr>
          <w:trHeight w:val="349"/>
        </w:trPr>
        <w:tc>
          <w:tcPr>
            <w:tcW w:w="1720" w:type="dxa"/>
            <w:shd w:val="clear" w:color="auto" w:fill="auto"/>
          </w:tcPr>
          <w:p w:rsidR="00B13453" w:rsidRPr="003D6923" w:rsidRDefault="00B13453" w:rsidP="00245359">
            <w:pPr>
              <w:rPr>
                <w:rFonts w:ascii="Arial" w:hAnsi="Arial" w:cs="Arial"/>
                <w:b/>
                <w:sz w:val="20"/>
                <w:szCs w:val="20"/>
              </w:rPr>
            </w:pPr>
          </w:p>
        </w:tc>
        <w:tc>
          <w:tcPr>
            <w:tcW w:w="3516" w:type="dxa"/>
            <w:gridSpan w:val="2"/>
            <w:shd w:val="clear" w:color="auto" w:fill="auto"/>
          </w:tcPr>
          <w:p w:rsidR="00B13453" w:rsidRPr="003D6923" w:rsidRDefault="00B13453" w:rsidP="00245359">
            <w:pPr>
              <w:rPr>
                <w:rFonts w:ascii="Arial" w:hAnsi="Arial" w:cs="Arial"/>
                <w:b/>
                <w:sz w:val="20"/>
                <w:szCs w:val="20"/>
              </w:rPr>
            </w:pPr>
            <w:r w:rsidRPr="003D6923">
              <w:rPr>
                <w:rFonts w:ascii="Arial" w:hAnsi="Arial" w:cs="Arial"/>
                <w:b/>
                <w:sz w:val="20"/>
                <w:szCs w:val="20"/>
              </w:rPr>
              <w:t xml:space="preserve">Required Prerequisite:  </w:t>
            </w:r>
          </w:p>
        </w:tc>
        <w:tc>
          <w:tcPr>
            <w:tcW w:w="5598" w:type="dxa"/>
            <w:gridSpan w:val="6"/>
            <w:shd w:val="clear" w:color="auto" w:fill="auto"/>
          </w:tcPr>
          <w:p w:rsidR="00B13453" w:rsidRPr="003D6923" w:rsidRDefault="00B13453" w:rsidP="00245359">
            <w:pPr>
              <w:rPr>
                <w:rFonts w:ascii="Arial" w:hAnsi="Arial" w:cs="Arial"/>
                <w:b/>
                <w:sz w:val="20"/>
                <w:szCs w:val="20"/>
              </w:rPr>
            </w:pPr>
            <w:r w:rsidRPr="003D6923">
              <w:rPr>
                <w:rFonts w:ascii="Arial" w:hAnsi="Arial" w:cs="Arial"/>
                <w:b/>
                <w:sz w:val="20"/>
                <w:szCs w:val="20"/>
              </w:rPr>
              <w:t>Course Application</w:t>
            </w:r>
          </w:p>
        </w:tc>
      </w:tr>
      <w:tr w:rsidR="00B13453" w:rsidRPr="003D6923" w:rsidTr="00245359">
        <w:trPr>
          <w:trHeight w:val="349"/>
        </w:trPr>
        <w:tc>
          <w:tcPr>
            <w:tcW w:w="1720" w:type="dxa"/>
            <w:shd w:val="clear" w:color="auto" w:fill="auto"/>
          </w:tcPr>
          <w:p w:rsidR="00B13453" w:rsidRPr="003D6923" w:rsidRDefault="00B13453" w:rsidP="00245359">
            <w:pPr>
              <w:rPr>
                <w:rFonts w:ascii="Arial" w:hAnsi="Arial" w:cs="Arial"/>
                <w:b/>
                <w:sz w:val="20"/>
                <w:szCs w:val="20"/>
              </w:rPr>
            </w:pPr>
          </w:p>
        </w:tc>
        <w:tc>
          <w:tcPr>
            <w:tcW w:w="3516" w:type="dxa"/>
            <w:gridSpan w:val="2"/>
            <w:shd w:val="clear" w:color="auto" w:fill="auto"/>
          </w:tcPr>
          <w:p w:rsidR="00B13453" w:rsidRPr="003D6923" w:rsidRDefault="00B13453" w:rsidP="00245359">
            <w:pPr>
              <w:rPr>
                <w:rFonts w:ascii="Arial" w:hAnsi="Arial" w:cs="Arial"/>
                <w:b/>
                <w:sz w:val="20"/>
                <w:szCs w:val="20"/>
              </w:rPr>
            </w:pPr>
            <w:r w:rsidRPr="003D6923">
              <w:rPr>
                <w:rFonts w:ascii="Arial" w:hAnsi="Arial" w:cs="Arial"/>
                <w:b/>
                <w:sz w:val="20"/>
                <w:szCs w:val="20"/>
              </w:rPr>
              <w:t>Endorsement/Career Cluster:</w:t>
            </w:r>
          </w:p>
        </w:tc>
        <w:tc>
          <w:tcPr>
            <w:tcW w:w="5598" w:type="dxa"/>
            <w:gridSpan w:val="6"/>
            <w:shd w:val="clear" w:color="auto" w:fill="auto"/>
          </w:tcPr>
          <w:p w:rsidR="00B13453" w:rsidRPr="003D6923" w:rsidRDefault="00B13453" w:rsidP="00245359">
            <w:pPr>
              <w:rPr>
                <w:rFonts w:ascii="Arial" w:hAnsi="Arial" w:cs="Arial"/>
                <w:b/>
                <w:sz w:val="20"/>
                <w:szCs w:val="20"/>
              </w:rPr>
            </w:pPr>
            <w:r w:rsidRPr="003D6923">
              <w:rPr>
                <w:rFonts w:ascii="Arial" w:hAnsi="Arial" w:cs="Arial"/>
                <w:b/>
                <w:sz w:val="20"/>
                <w:szCs w:val="20"/>
              </w:rPr>
              <w:t>Business &amp; Industry / Transportation</w:t>
            </w:r>
          </w:p>
        </w:tc>
      </w:tr>
      <w:tr w:rsidR="00B13453" w:rsidRPr="003D6923" w:rsidTr="00245359">
        <w:trPr>
          <w:trHeight w:val="349"/>
        </w:trPr>
        <w:tc>
          <w:tcPr>
            <w:tcW w:w="10834" w:type="dxa"/>
            <w:gridSpan w:val="9"/>
            <w:shd w:val="clear" w:color="auto" w:fill="auto"/>
          </w:tcPr>
          <w:p w:rsidR="00B13453" w:rsidRPr="003D6923" w:rsidRDefault="00B13453" w:rsidP="00245359">
            <w:pPr>
              <w:rPr>
                <w:rFonts w:ascii="Arial" w:hAnsi="Arial" w:cs="Arial"/>
                <w:sz w:val="20"/>
                <w:szCs w:val="20"/>
              </w:rPr>
            </w:pPr>
            <w:r w:rsidRPr="003D6923">
              <w:rPr>
                <w:rFonts w:ascii="Arial" w:hAnsi="Arial" w:cs="Arial"/>
                <w:sz w:val="20"/>
                <w:szCs w:val="20"/>
              </w:rPr>
              <w:t>Gain mechanical skills in the small engine technology industry. Students will learn components and systems such as ignition, lubrication and cooling. Additionally, students will learn shop safety and employability skills that will lead to careers in small engine technology and ATV repair.</w:t>
            </w:r>
          </w:p>
        </w:tc>
      </w:tr>
      <w:tr w:rsidR="00B13453" w:rsidRPr="003D6923" w:rsidTr="00245359">
        <w:trPr>
          <w:trHeight w:val="349"/>
        </w:trPr>
        <w:tc>
          <w:tcPr>
            <w:tcW w:w="10834" w:type="dxa"/>
            <w:gridSpan w:val="9"/>
            <w:shd w:val="clear" w:color="auto" w:fill="auto"/>
          </w:tcPr>
          <w:p w:rsidR="00B13453" w:rsidRPr="003D6923" w:rsidRDefault="00B13453" w:rsidP="00245359">
            <w:pPr>
              <w:rPr>
                <w:rFonts w:ascii="Arial" w:hAnsi="Arial" w:cs="Arial"/>
                <w:sz w:val="20"/>
                <w:szCs w:val="20"/>
              </w:rPr>
            </w:pPr>
          </w:p>
        </w:tc>
      </w:tr>
      <w:tr w:rsidR="00B13453" w:rsidRPr="003D6923" w:rsidTr="00245359">
        <w:trPr>
          <w:gridAfter w:val="1"/>
          <w:wAfter w:w="34" w:type="dxa"/>
          <w:trHeight w:val="432"/>
        </w:trPr>
        <w:tc>
          <w:tcPr>
            <w:tcW w:w="1715" w:type="dxa"/>
            <w:tcBorders>
              <w:bottom w:val="single" w:sz="18" w:space="0" w:color="auto"/>
            </w:tcBorders>
            <w:shd w:val="clear" w:color="auto" w:fill="auto"/>
          </w:tcPr>
          <w:p w:rsidR="00B13453" w:rsidRPr="003D6923" w:rsidRDefault="00B13453" w:rsidP="00245359">
            <w:pPr>
              <w:rPr>
                <w:rFonts w:ascii="Arial" w:hAnsi="Arial" w:cs="Arial"/>
                <w:b/>
                <w:sz w:val="20"/>
                <w:szCs w:val="20"/>
              </w:rPr>
            </w:pPr>
            <w:r w:rsidRPr="003D6923">
              <w:rPr>
                <w:rFonts w:ascii="Arial" w:hAnsi="Arial" w:cs="Arial"/>
                <w:b/>
                <w:sz w:val="24"/>
                <w:szCs w:val="20"/>
              </w:rPr>
              <w:t>19006</w:t>
            </w:r>
          </w:p>
        </w:tc>
        <w:tc>
          <w:tcPr>
            <w:tcW w:w="6835" w:type="dxa"/>
            <w:gridSpan w:val="3"/>
            <w:tcBorders>
              <w:bottom w:val="single" w:sz="18" w:space="0" w:color="auto"/>
            </w:tcBorders>
            <w:shd w:val="clear" w:color="auto" w:fill="auto"/>
          </w:tcPr>
          <w:p w:rsidR="00B13453" w:rsidRPr="003D6923" w:rsidRDefault="00B13453" w:rsidP="00245359">
            <w:pPr>
              <w:pStyle w:val="Heading4"/>
              <w:spacing w:before="0"/>
              <w:outlineLvl w:val="3"/>
            </w:pPr>
            <w:r w:rsidRPr="003D6923">
              <w:t xml:space="preserve">Practicum in Transportation, Distribution &amp; Logistics, </w:t>
            </w:r>
            <w:r w:rsidRPr="003D6923">
              <w:rPr>
                <w:sz w:val="20"/>
                <w:szCs w:val="20"/>
              </w:rPr>
              <w:t>2</w:t>
            </w:r>
            <w:r w:rsidRPr="003D6923">
              <w:rPr>
                <w:rFonts w:cs="Arial"/>
                <w:b w:val="0"/>
                <w:sz w:val="20"/>
                <w:szCs w:val="20"/>
              </w:rPr>
              <w:t xml:space="preserve"> </w:t>
            </w:r>
            <w:r w:rsidRPr="003D6923">
              <w:rPr>
                <w:rFonts w:cs="Arial"/>
                <w:sz w:val="20"/>
                <w:szCs w:val="20"/>
              </w:rPr>
              <w:t>credits (1 class period</w:t>
            </w:r>
            <w:r w:rsidRPr="003D6923">
              <w:rPr>
                <w:rFonts w:cs="Arial"/>
                <w:b w:val="0"/>
                <w:sz w:val="20"/>
                <w:szCs w:val="20"/>
              </w:rPr>
              <w:t>)</w:t>
            </w:r>
            <w:r w:rsidRPr="003D6923">
              <w:rPr>
                <w:rFonts w:cs="Arial"/>
                <w:sz w:val="20"/>
                <w:szCs w:val="20"/>
              </w:rPr>
              <w:t xml:space="preserve"> (SCC)</w:t>
            </w:r>
          </w:p>
        </w:tc>
        <w:tc>
          <w:tcPr>
            <w:tcW w:w="2250" w:type="dxa"/>
            <w:gridSpan w:val="4"/>
            <w:tcBorders>
              <w:bottom w:val="single" w:sz="18" w:space="0" w:color="auto"/>
            </w:tcBorders>
            <w:shd w:val="clear" w:color="auto" w:fill="auto"/>
          </w:tcPr>
          <w:p w:rsidR="00B13453" w:rsidRPr="003D6923" w:rsidRDefault="00B13453" w:rsidP="00245359">
            <w:pPr>
              <w:rPr>
                <w:rFonts w:ascii="Arial" w:hAnsi="Arial" w:cs="Arial"/>
                <w:b/>
                <w:sz w:val="24"/>
                <w:szCs w:val="20"/>
              </w:rPr>
            </w:pPr>
            <w:r w:rsidRPr="003D6923">
              <w:rPr>
                <w:rFonts w:ascii="Arial" w:hAnsi="Arial" w:cs="Arial"/>
                <w:b/>
                <w:sz w:val="20"/>
                <w:szCs w:val="20"/>
              </w:rPr>
              <w:t>GPA Level: Regular</w:t>
            </w:r>
          </w:p>
        </w:tc>
      </w:tr>
      <w:tr w:rsidR="00B13453" w:rsidRPr="003D6923" w:rsidTr="00245359">
        <w:trPr>
          <w:gridAfter w:val="1"/>
          <w:wAfter w:w="34" w:type="dxa"/>
          <w:trHeight w:val="307"/>
        </w:trPr>
        <w:tc>
          <w:tcPr>
            <w:tcW w:w="1715" w:type="dxa"/>
            <w:tcBorders>
              <w:top w:val="single" w:sz="18" w:space="0" w:color="auto"/>
            </w:tcBorders>
            <w:shd w:val="clear" w:color="auto" w:fill="auto"/>
          </w:tcPr>
          <w:p w:rsidR="00B13453" w:rsidRPr="003D6923" w:rsidRDefault="00B13453" w:rsidP="00245359">
            <w:pPr>
              <w:rPr>
                <w:rFonts w:ascii="Arial" w:hAnsi="Arial" w:cs="Arial"/>
                <w:b/>
                <w:sz w:val="20"/>
                <w:szCs w:val="20"/>
              </w:rPr>
            </w:pPr>
          </w:p>
        </w:tc>
        <w:tc>
          <w:tcPr>
            <w:tcW w:w="3505" w:type="dxa"/>
            <w:tcBorders>
              <w:top w:val="single" w:sz="18" w:space="0" w:color="auto"/>
            </w:tcBorders>
            <w:shd w:val="clear" w:color="auto" w:fill="auto"/>
          </w:tcPr>
          <w:p w:rsidR="00B13453" w:rsidRPr="003D6923" w:rsidRDefault="00B13453" w:rsidP="00245359">
            <w:pPr>
              <w:rPr>
                <w:rFonts w:ascii="Arial" w:hAnsi="Arial" w:cs="Arial"/>
                <w:b/>
                <w:sz w:val="24"/>
                <w:szCs w:val="20"/>
              </w:rPr>
            </w:pPr>
            <w:r w:rsidRPr="003D6923">
              <w:rPr>
                <w:rFonts w:ascii="Arial" w:hAnsi="Arial" w:cs="Arial"/>
                <w:b/>
                <w:sz w:val="20"/>
                <w:szCs w:val="20"/>
              </w:rPr>
              <w:t>Grade 12</w:t>
            </w:r>
          </w:p>
        </w:tc>
        <w:tc>
          <w:tcPr>
            <w:tcW w:w="3694" w:type="dxa"/>
            <w:gridSpan w:val="4"/>
            <w:tcBorders>
              <w:top w:val="single" w:sz="18" w:space="0" w:color="auto"/>
            </w:tcBorders>
            <w:shd w:val="clear" w:color="auto" w:fill="auto"/>
          </w:tcPr>
          <w:p w:rsidR="00B13453" w:rsidRPr="003D6923" w:rsidRDefault="00B13453" w:rsidP="00245359">
            <w:pPr>
              <w:rPr>
                <w:rFonts w:ascii="Arial" w:hAnsi="Arial" w:cs="Arial"/>
                <w:b/>
                <w:sz w:val="20"/>
                <w:szCs w:val="20"/>
              </w:rPr>
            </w:pPr>
            <w:r w:rsidRPr="003D6923">
              <w:rPr>
                <w:rFonts w:ascii="Arial" w:hAnsi="Arial" w:cs="Arial"/>
                <w:b/>
                <w:sz w:val="20"/>
                <w:szCs w:val="20"/>
              </w:rPr>
              <w:t>Service ID: 13040400</w:t>
            </w:r>
          </w:p>
        </w:tc>
        <w:tc>
          <w:tcPr>
            <w:tcW w:w="1886" w:type="dxa"/>
            <w:gridSpan w:val="2"/>
            <w:tcBorders>
              <w:top w:val="single" w:sz="18" w:space="0" w:color="auto"/>
            </w:tcBorders>
            <w:shd w:val="clear" w:color="auto" w:fill="auto"/>
          </w:tcPr>
          <w:p w:rsidR="00B13453" w:rsidRPr="003D6923" w:rsidRDefault="00B13453" w:rsidP="00245359">
            <w:pPr>
              <w:rPr>
                <w:rFonts w:ascii="Arial" w:hAnsi="Arial" w:cs="Arial"/>
                <w:b/>
                <w:sz w:val="20"/>
                <w:szCs w:val="20"/>
              </w:rPr>
            </w:pPr>
          </w:p>
        </w:tc>
      </w:tr>
      <w:tr w:rsidR="00B13453" w:rsidRPr="003D6923" w:rsidTr="00245359">
        <w:trPr>
          <w:gridAfter w:val="1"/>
          <w:wAfter w:w="34" w:type="dxa"/>
          <w:trHeight w:val="307"/>
        </w:trPr>
        <w:tc>
          <w:tcPr>
            <w:tcW w:w="1715" w:type="dxa"/>
            <w:shd w:val="clear" w:color="auto" w:fill="auto"/>
          </w:tcPr>
          <w:p w:rsidR="00B13453" w:rsidRPr="003D6923" w:rsidRDefault="00B13453" w:rsidP="00245359">
            <w:pPr>
              <w:rPr>
                <w:rFonts w:ascii="Arial" w:hAnsi="Arial" w:cs="Arial"/>
                <w:b/>
                <w:sz w:val="20"/>
                <w:szCs w:val="20"/>
              </w:rPr>
            </w:pPr>
          </w:p>
        </w:tc>
        <w:tc>
          <w:tcPr>
            <w:tcW w:w="3505" w:type="dxa"/>
            <w:shd w:val="clear" w:color="auto" w:fill="auto"/>
          </w:tcPr>
          <w:p w:rsidR="00B13453" w:rsidRPr="003D6923" w:rsidRDefault="00B13453" w:rsidP="00245359">
            <w:pPr>
              <w:rPr>
                <w:rFonts w:ascii="Arial" w:hAnsi="Arial" w:cs="Arial"/>
                <w:b/>
                <w:sz w:val="20"/>
                <w:szCs w:val="20"/>
              </w:rPr>
            </w:pPr>
            <w:r w:rsidRPr="003D6923">
              <w:rPr>
                <w:rFonts w:ascii="Arial" w:hAnsi="Arial" w:cs="Arial"/>
                <w:b/>
                <w:sz w:val="20"/>
                <w:szCs w:val="20"/>
              </w:rPr>
              <w:t>Required Prerequisite:</w:t>
            </w:r>
          </w:p>
        </w:tc>
        <w:tc>
          <w:tcPr>
            <w:tcW w:w="5580" w:type="dxa"/>
            <w:gridSpan w:val="6"/>
            <w:shd w:val="clear" w:color="auto" w:fill="auto"/>
          </w:tcPr>
          <w:p w:rsidR="00B13453" w:rsidRPr="003D6923" w:rsidRDefault="00B13453" w:rsidP="00245359">
            <w:pPr>
              <w:rPr>
                <w:rFonts w:ascii="Arial" w:hAnsi="Arial" w:cs="Arial"/>
                <w:b/>
                <w:sz w:val="20"/>
                <w:szCs w:val="20"/>
              </w:rPr>
            </w:pPr>
            <w:r w:rsidRPr="003D6923">
              <w:rPr>
                <w:rFonts w:ascii="Arial" w:hAnsi="Arial" w:cs="Arial"/>
                <w:b/>
                <w:sz w:val="20"/>
                <w:szCs w:val="20"/>
              </w:rPr>
              <w:t>Automotive Technology or Collision Repair</w:t>
            </w:r>
          </w:p>
          <w:p w:rsidR="00B13453" w:rsidRPr="003D6923" w:rsidRDefault="00B13453" w:rsidP="00245359">
            <w:pPr>
              <w:rPr>
                <w:rFonts w:ascii="Arial" w:hAnsi="Arial" w:cs="Arial"/>
                <w:b/>
                <w:sz w:val="20"/>
                <w:szCs w:val="20"/>
              </w:rPr>
            </w:pPr>
            <w:r w:rsidRPr="003D6923">
              <w:rPr>
                <w:rFonts w:ascii="Arial" w:hAnsi="Arial" w:cs="Arial"/>
                <w:b/>
                <w:sz w:val="20"/>
                <w:szCs w:val="20"/>
              </w:rPr>
              <w:lastRenderedPageBreak/>
              <w:t>Employment in Transportation field</w:t>
            </w:r>
          </w:p>
          <w:p w:rsidR="00B13453" w:rsidRPr="003D6923" w:rsidRDefault="00B13453" w:rsidP="00245359">
            <w:pPr>
              <w:rPr>
                <w:rFonts w:ascii="Arial" w:hAnsi="Arial" w:cs="Arial"/>
                <w:b/>
                <w:sz w:val="20"/>
                <w:szCs w:val="20"/>
              </w:rPr>
            </w:pPr>
            <w:r w:rsidRPr="003D6923">
              <w:rPr>
                <w:rFonts w:ascii="Arial" w:hAnsi="Arial" w:cs="Arial"/>
                <w:b/>
                <w:sz w:val="20"/>
                <w:szCs w:val="20"/>
              </w:rPr>
              <w:t>Transportation</w:t>
            </w:r>
          </w:p>
        </w:tc>
      </w:tr>
      <w:tr w:rsidR="00B13453" w:rsidRPr="003D6923" w:rsidTr="00245359">
        <w:trPr>
          <w:gridAfter w:val="1"/>
          <w:wAfter w:w="34" w:type="dxa"/>
          <w:trHeight w:val="307"/>
        </w:trPr>
        <w:tc>
          <w:tcPr>
            <w:tcW w:w="1715" w:type="dxa"/>
            <w:shd w:val="clear" w:color="auto" w:fill="auto"/>
          </w:tcPr>
          <w:p w:rsidR="00B13453" w:rsidRPr="003D6923" w:rsidRDefault="00B13453" w:rsidP="00245359">
            <w:pPr>
              <w:rPr>
                <w:rFonts w:ascii="Arial" w:hAnsi="Arial" w:cs="Arial"/>
                <w:b/>
                <w:sz w:val="20"/>
                <w:szCs w:val="20"/>
              </w:rPr>
            </w:pPr>
          </w:p>
        </w:tc>
        <w:tc>
          <w:tcPr>
            <w:tcW w:w="3505" w:type="dxa"/>
            <w:shd w:val="clear" w:color="auto" w:fill="auto"/>
          </w:tcPr>
          <w:p w:rsidR="00B13453" w:rsidRPr="003D6923" w:rsidRDefault="00B13453" w:rsidP="00245359">
            <w:pPr>
              <w:rPr>
                <w:rFonts w:ascii="Arial" w:hAnsi="Arial" w:cs="Arial"/>
                <w:b/>
                <w:sz w:val="20"/>
                <w:szCs w:val="20"/>
              </w:rPr>
            </w:pPr>
            <w:r w:rsidRPr="003D6923">
              <w:rPr>
                <w:rFonts w:ascii="Arial" w:hAnsi="Arial" w:cs="Arial"/>
                <w:b/>
                <w:sz w:val="20"/>
                <w:szCs w:val="20"/>
              </w:rPr>
              <w:t>Endorsement/Career Cluster:</w:t>
            </w:r>
          </w:p>
        </w:tc>
        <w:tc>
          <w:tcPr>
            <w:tcW w:w="5580" w:type="dxa"/>
            <w:gridSpan w:val="6"/>
            <w:shd w:val="clear" w:color="auto" w:fill="auto"/>
          </w:tcPr>
          <w:p w:rsidR="00B13453" w:rsidRPr="003D6923" w:rsidRDefault="00B13453" w:rsidP="00245359">
            <w:pPr>
              <w:rPr>
                <w:rFonts w:ascii="Arial" w:hAnsi="Arial" w:cs="Arial"/>
                <w:b/>
                <w:sz w:val="20"/>
                <w:szCs w:val="20"/>
              </w:rPr>
            </w:pPr>
            <w:r w:rsidRPr="003D6923">
              <w:rPr>
                <w:rFonts w:ascii="Arial" w:hAnsi="Arial" w:cs="Arial"/>
                <w:b/>
                <w:sz w:val="20"/>
                <w:szCs w:val="20"/>
              </w:rPr>
              <w:t>Business &amp; Industry / Transportation</w:t>
            </w:r>
          </w:p>
          <w:p w:rsidR="00B13453" w:rsidRPr="003D6923" w:rsidRDefault="00B13453" w:rsidP="00245359">
            <w:pPr>
              <w:rPr>
                <w:rFonts w:ascii="Arial" w:hAnsi="Arial" w:cs="Arial"/>
                <w:b/>
                <w:sz w:val="20"/>
                <w:szCs w:val="20"/>
              </w:rPr>
            </w:pPr>
            <w:r w:rsidRPr="003D6923">
              <w:rPr>
                <w:rFonts w:ascii="Arial" w:hAnsi="Arial" w:cs="Arial"/>
                <w:b/>
                <w:sz w:val="20"/>
                <w:szCs w:val="20"/>
              </w:rPr>
              <w:t>Advanced CTE Credit</w:t>
            </w:r>
          </w:p>
        </w:tc>
      </w:tr>
      <w:tr w:rsidR="00B13453" w:rsidRPr="003D6923" w:rsidTr="00245359">
        <w:trPr>
          <w:gridAfter w:val="1"/>
          <w:wAfter w:w="34" w:type="dxa"/>
          <w:trHeight w:val="307"/>
        </w:trPr>
        <w:tc>
          <w:tcPr>
            <w:tcW w:w="10800" w:type="dxa"/>
            <w:gridSpan w:val="8"/>
            <w:shd w:val="clear" w:color="auto" w:fill="auto"/>
          </w:tcPr>
          <w:p w:rsidR="00B13453" w:rsidRPr="003D6923" w:rsidRDefault="00B13453" w:rsidP="00245359">
            <w:pPr>
              <w:rPr>
                <w:rFonts w:ascii="Arial" w:eastAsia="Calibri" w:hAnsi="Arial" w:cs="Arial"/>
                <w:sz w:val="20"/>
                <w:szCs w:val="20"/>
              </w:rPr>
            </w:pPr>
            <w:r w:rsidRPr="003D6923">
              <w:rPr>
                <w:rFonts w:ascii="Arial" w:eastAsia="Calibri" w:hAnsi="Arial" w:cs="Arial"/>
                <w:sz w:val="20"/>
                <w:szCs w:val="20"/>
              </w:rPr>
              <w:t xml:space="preserve">This is the capstone class for students who want to work in the transportation field and includes paid or unpaid internships or lab based learning. Students must have their own transportation for internships. Student will experience supervised practical application of knowledge and skills learned in prior Transportation cluster classes or industry experience. This course reinforces previously learned, hands on training with </w:t>
            </w:r>
            <w:proofErr w:type="gramStart"/>
            <w:r w:rsidRPr="003D6923">
              <w:rPr>
                <w:rFonts w:ascii="Arial" w:eastAsia="Calibri" w:hAnsi="Arial" w:cs="Arial"/>
                <w:sz w:val="20"/>
                <w:szCs w:val="20"/>
              </w:rPr>
              <w:t>entry level</w:t>
            </w:r>
            <w:proofErr w:type="gramEnd"/>
            <w:r w:rsidRPr="003D6923">
              <w:rPr>
                <w:rFonts w:ascii="Arial" w:eastAsia="Calibri" w:hAnsi="Arial" w:cs="Arial"/>
                <w:sz w:val="20"/>
                <w:szCs w:val="20"/>
              </w:rPr>
              <w:t xml:space="preserve"> skills in the automotive field.</w:t>
            </w:r>
          </w:p>
        </w:tc>
      </w:tr>
    </w:tbl>
    <w:p w:rsidR="00A800D3" w:rsidRPr="003D6923" w:rsidRDefault="00A800D3"/>
    <w:sectPr w:rsidR="00A800D3" w:rsidRPr="003D6923" w:rsidSect="003D6923">
      <w:pgSz w:w="12240" w:h="15840"/>
      <w:pgMar w:top="1440" w:right="72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isplayBackgroundShape/>
  <w:proofState w:spelling="clean" w:grammar="clean"/>
  <w:defaultTabStop w:val="720"/>
  <w:characterSpacingControl w:val="doNotCompress"/>
  <w:savePreviewPicture/>
  <w:compat/>
  <w:rsids>
    <w:rsidRoot w:val="00B13453"/>
    <w:rsid w:val="00131798"/>
    <w:rsid w:val="003D6923"/>
    <w:rsid w:val="0041380A"/>
    <w:rsid w:val="00744068"/>
    <w:rsid w:val="00884B2C"/>
    <w:rsid w:val="009F5453"/>
    <w:rsid w:val="00A800D3"/>
    <w:rsid w:val="00B13453"/>
    <w:rsid w:val="00D549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3453"/>
    <w:pPr>
      <w:spacing w:after="0" w:line="240" w:lineRule="auto"/>
    </w:pPr>
  </w:style>
  <w:style w:type="paragraph" w:styleId="Heading1">
    <w:name w:val="heading 1"/>
    <w:basedOn w:val="Normal"/>
    <w:next w:val="Normal"/>
    <w:link w:val="Heading1Char"/>
    <w:uiPriority w:val="9"/>
    <w:qFormat/>
    <w:rsid w:val="003D692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unhideWhenUsed/>
    <w:qFormat/>
    <w:rsid w:val="00B13453"/>
    <w:pPr>
      <w:keepNext/>
      <w:keepLines/>
      <w:spacing w:before="40"/>
      <w:outlineLvl w:val="2"/>
    </w:pPr>
    <w:rPr>
      <w:rFonts w:ascii="Arial" w:eastAsiaTheme="majorEastAsia" w:hAnsi="Arial" w:cstheme="majorBidi"/>
      <w:b/>
      <w:caps/>
      <w:sz w:val="28"/>
      <w:szCs w:val="24"/>
    </w:rPr>
  </w:style>
  <w:style w:type="paragraph" w:styleId="Heading4">
    <w:name w:val="heading 4"/>
    <w:basedOn w:val="Normal"/>
    <w:next w:val="Normal"/>
    <w:link w:val="Heading4Char"/>
    <w:uiPriority w:val="9"/>
    <w:unhideWhenUsed/>
    <w:qFormat/>
    <w:rsid w:val="00B13453"/>
    <w:pPr>
      <w:keepNext/>
      <w:keepLines/>
      <w:spacing w:before="40"/>
      <w:outlineLvl w:val="3"/>
    </w:pPr>
    <w:rPr>
      <w:rFonts w:ascii="Arial" w:eastAsiaTheme="majorEastAsia" w:hAnsi="Arial" w:cstheme="majorBidi"/>
      <w:b/>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13453"/>
    <w:rPr>
      <w:rFonts w:ascii="Arial" w:eastAsiaTheme="majorEastAsia" w:hAnsi="Arial" w:cstheme="majorBidi"/>
      <w:b/>
      <w:caps/>
      <w:sz w:val="28"/>
      <w:szCs w:val="24"/>
    </w:rPr>
  </w:style>
  <w:style w:type="character" w:customStyle="1" w:styleId="Heading4Char">
    <w:name w:val="Heading 4 Char"/>
    <w:basedOn w:val="DefaultParagraphFont"/>
    <w:link w:val="Heading4"/>
    <w:uiPriority w:val="9"/>
    <w:rsid w:val="00B13453"/>
    <w:rPr>
      <w:rFonts w:ascii="Arial" w:eastAsiaTheme="majorEastAsia" w:hAnsi="Arial" w:cstheme="majorBidi"/>
      <w:b/>
      <w:iCs/>
      <w:sz w:val="24"/>
    </w:rPr>
  </w:style>
  <w:style w:type="table" w:styleId="TableGrid">
    <w:name w:val="Table Grid"/>
    <w:basedOn w:val="TableNormal"/>
    <w:uiPriority w:val="39"/>
    <w:rsid w:val="00B134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3D6923"/>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3D6923"/>
    <w:rPr>
      <w:rFonts w:ascii="Tahoma" w:hAnsi="Tahoma" w:cs="Tahoma"/>
      <w:sz w:val="16"/>
      <w:szCs w:val="16"/>
    </w:rPr>
  </w:style>
  <w:style w:type="character" w:customStyle="1" w:styleId="BalloonTextChar">
    <w:name w:val="Balloon Text Char"/>
    <w:basedOn w:val="DefaultParagraphFont"/>
    <w:link w:val="BalloonText"/>
    <w:uiPriority w:val="99"/>
    <w:semiHidden/>
    <w:rsid w:val="003D692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406</Words>
  <Characters>2316</Characters>
  <Application>Microsoft Office Word</Application>
  <DocSecurity>0</DocSecurity>
  <Lines>19</Lines>
  <Paragraphs>5</Paragraphs>
  <ScaleCrop>false</ScaleCrop>
  <Company>Hitchcock ISD</Company>
  <LinksUpToDate>false</LinksUpToDate>
  <CharactersWithSpaces>2717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Renea's</dc:creator>
  <cp:lastModifiedBy>Renea's</cp:lastModifiedBy>
  <cp:revision>2</cp:revision>
  <dcterms:created xsi:type="dcterms:W3CDTF">2016-02-28T21:37:00Z</dcterms:created>
  <dcterms:modified xsi:type="dcterms:W3CDTF">2016-02-28T22:07:00Z</dcterms:modified>
</cp:coreProperties>
</file>